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F4" w:rsidRDefault="00EA6212" w:rsidP="00131AF4">
      <w:pPr>
        <w:pStyle w:val="Titre"/>
        <w:pBdr>
          <w:bottom w:val="single" w:sz="8" w:space="4" w:color="F79646" w:themeColor="accent6"/>
        </w:pBd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5479755</wp:posOffset>
            </wp:positionH>
            <wp:positionV relativeFrom="paragraph">
              <wp:posOffset>20164</wp:posOffset>
            </wp:positionV>
            <wp:extent cx="836930" cy="818707"/>
            <wp:effectExtent l="57150" t="0" r="20320" b="0"/>
            <wp:wrapNone/>
            <wp:docPr id="1" name="Image 1" descr="http://csimg.webmarchand.com/srv/FR/290671492520a/T/340x340/C/FFFFFF/url/tampon-en-bois-tate-de-cha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img.webmarchand.com/srv/FR/290671492520a/T/340x340/C/FFFFFF/url/tampon-en-bois-tate-de-chat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377929">
                      <a:off x="0" y="0"/>
                      <a:ext cx="836930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BB">
        <w:t xml:space="preserve">FICHE PRATIQUE - </w:t>
      </w:r>
      <w:r w:rsidR="00131AF4">
        <w:t>CONSEILS CHATS</w:t>
      </w:r>
    </w:p>
    <w:p w:rsidR="00131AF4" w:rsidRDefault="00D70D04" w:rsidP="00D70D04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D70D04">
        <w:rPr>
          <w:b/>
          <w:sz w:val="24"/>
          <w:u w:val="single"/>
        </w:rPr>
        <w:t>NUTRITION :</w:t>
      </w:r>
    </w:p>
    <w:p w:rsidR="00D70D04" w:rsidRPr="00D70D04" w:rsidRDefault="00D70D04" w:rsidP="00D70D04">
      <w:pPr>
        <w:pStyle w:val="Paragraphedeliste"/>
        <w:rPr>
          <w:b/>
          <w:sz w:val="24"/>
          <w:u w:val="single"/>
        </w:rPr>
      </w:pPr>
    </w:p>
    <w:p w:rsidR="00131AF4" w:rsidRDefault="00D70D04" w:rsidP="00D70D04">
      <w:pPr>
        <w:pStyle w:val="Paragraphedeliste"/>
        <w:numPr>
          <w:ilvl w:val="0"/>
          <w:numId w:val="2"/>
        </w:numPr>
        <w:ind w:left="0" w:firstLine="0"/>
      </w:pPr>
      <w:r>
        <w:t>Repas par jour : pas d’horaires fixes, laisser sa nourriture à disposition 24/24 car le chat aime manger jusqu’</w:t>
      </w:r>
      <w:r w:rsidR="00B60C09">
        <w:t>à 16</w:t>
      </w:r>
      <w:r>
        <w:t xml:space="preserve"> fois par jour</w:t>
      </w:r>
      <w:r w:rsidR="00B60C09">
        <w:t xml:space="preserve"> en petites quantités et n’aime pas avoir sa gamelle </w:t>
      </w:r>
      <w:proofErr w:type="gramStart"/>
      <w:r w:rsidR="00B60C09">
        <w:t xml:space="preserve">vide </w:t>
      </w:r>
      <w:r w:rsidR="007F0D0A">
        <w:t>,</w:t>
      </w:r>
      <w:proofErr w:type="gramEnd"/>
      <w:r w:rsidR="007F0D0A">
        <w:t xml:space="preserve"> cela entraîne du stress chez votre petit protégé </w:t>
      </w:r>
      <w:r w:rsidR="00B60C09">
        <w:t>(cependant respect</w:t>
      </w:r>
      <w:r w:rsidR="009A3311">
        <w:t>ez les rations recommandées)</w:t>
      </w:r>
      <w:r w:rsidR="00173A1F" w:rsidRPr="005922D7">
        <w:rPr>
          <w:b/>
          <w:color w:val="FF0000"/>
          <w:sz w:val="24"/>
        </w:rPr>
        <w:t xml:space="preserve"> </w:t>
      </w:r>
      <w:r w:rsidR="005922D7" w:rsidRPr="005922D7">
        <w:rPr>
          <w:rFonts w:cstheme="minorHAnsi"/>
          <w:b/>
          <w:color w:val="FF0000"/>
          <w:sz w:val="24"/>
        </w:rPr>
        <w:t>ǃ</w:t>
      </w:r>
      <w:r w:rsidR="005922D7" w:rsidRPr="005922D7">
        <w:rPr>
          <w:b/>
          <w:color w:val="FF0000"/>
          <w:sz w:val="24"/>
        </w:rPr>
        <w:t xml:space="preserve"> </w:t>
      </w:r>
      <w:r w:rsidR="006020D6" w:rsidRPr="007F0D0A">
        <w:rPr>
          <w:b/>
        </w:rPr>
        <w:t>Séparer son espace alimentaire</w:t>
      </w:r>
      <w:r w:rsidR="00173A1F" w:rsidRPr="007F0D0A">
        <w:rPr>
          <w:b/>
        </w:rPr>
        <w:t xml:space="preserve"> de son espace litière.</w:t>
      </w:r>
    </w:p>
    <w:p w:rsidR="009A3311" w:rsidRDefault="009A3311" w:rsidP="009A3311">
      <w:pPr>
        <w:pStyle w:val="Paragraphedeliste"/>
        <w:ind w:left="0"/>
      </w:pPr>
    </w:p>
    <w:p w:rsidR="009A3311" w:rsidRPr="009A3311" w:rsidRDefault="009A3311" w:rsidP="009A3311">
      <w:pPr>
        <w:pStyle w:val="Paragraphedeliste"/>
        <w:numPr>
          <w:ilvl w:val="0"/>
          <w:numId w:val="2"/>
        </w:numPr>
        <w:ind w:left="0" w:firstLine="0"/>
      </w:pPr>
      <w:r>
        <w:t xml:space="preserve">Préférer les croquettes : </w:t>
      </w:r>
      <w:r w:rsidRPr="00D3032A">
        <w:rPr>
          <w:b/>
        </w:rPr>
        <w:t>équilibrée</w:t>
      </w:r>
      <w:r w:rsidR="0091137A">
        <w:rPr>
          <w:b/>
        </w:rPr>
        <w:t>s et adaptées au besoin du chat</w:t>
      </w:r>
    </w:p>
    <w:p w:rsidR="009A3311" w:rsidRDefault="009A3311" w:rsidP="009A3311">
      <w:pPr>
        <w:pStyle w:val="Paragraphedeliste"/>
        <w:ind w:left="0"/>
      </w:pPr>
    </w:p>
    <w:p w:rsidR="00B60C09" w:rsidRDefault="00B60C09" w:rsidP="00D70D04">
      <w:pPr>
        <w:pStyle w:val="Paragraphedeliste"/>
        <w:numPr>
          <w:ilvl w:val="0"/>
          <w:numId w:val="2"/>
        </w:numPr>
        <w:ind w:left="0" w:firstLine="0"/>
      </w:pPr>
      <w:r>
        <w:t xml:space="preserve">Besoin en eau FRAICHE : </w:t>
      </w:r>
      <w:r w:rsidRPr="00B60C09">
        <w:rPr>
          <w:b/>
        </w:rPr>
        <w:t>50 à 60 ml/kg</w:t>
      </w:r>
      <w:r>
        <w:t xml:space="preserve">, à </w:t>
      </w:r>
      <w:r w:rsidRPr="00B60C09">
        <w:rPr>
          <w:u w:val="single"/>
        </w:rPr>
        <w:t>renouveler chaque jour voir 2 fois/jour</w:t>
      </w:r>
      <w:r>
        <w:t xml:space="preserve"> (les fontaines à eau sont très pratiques et conseillées car elle filtre l’eau à chaque passage et permettent à l’eau de ne pas stagnée et donc de rester fraîche durant plusieurs jours)</w:t>
      </w:r>
    </w:p>
    <w:p w:rsidR="00B60C09" w:rsidRPr="0067054B" w:rsidRDefault="00B60C09" w:rsidP="00B60C09">
      <w:pPr>
        <w:pStyle w:val="Paragraphedeliste"/>
        <w:ind w:left="0"/>
      </w:pPr>
      <w:r w:rsidRPr="00AE4BF9">
        <w:rPr>
          <w:i/>
        </w:rPr>
        <w:t xml:space="preserve">Ex : un chat de 5kg a besoin de </w:t>
      </w:r>
      <w:r w:rsidR="00435BB2" w:rsidRPr="00AE4BF9">
        <w:rPr>
          <w:i/>
        </w:rPr>
        <w:t>250ml à 300ml /jour</w:t>
      </w:r>
      <w:r w:rsidR="0067054B">
        <w:rPr>
          <w:i/>
        </w:rPr>
        <w:t xml:space="preserve"> mais boit moins d’</w:t>
      </w:r>
      <w:r w:rsidR="001B015D">
        <w:rPr>
          <w:i/>
        </w:rPr>
        <w:t xml:space="preserve">eau si il mange </w:t>
      </w:r>
      <w:proofErr w:type="gramStart"/>
      <w:r w:rsidR="001B015D">
        <w:rPr>
          <w:i/>
        </w:rPr>
        <w:t>de la</w:t>
      </w:r>
      <w:proofErr w:type="gramEnd"/>
      <w:r w:rsidR="001B015D">
        <w:rPr>
          <w:i/>
        </w:rPr>
        <w:t xml:space="preserve"> pâté.</w:t>
      </w:r>
    </w:p>
    <w:p w:rsidR="009A3311" w:rsidRPr="00AE4BF9" w:rsidRDefault="009A3311" w:rsidP="00B60C09">
      <w:pPr>
        <w:pStyle w:val="Paragraphedeliste"/>
        <w:ind w:left="0"/>
        <w:rPr>
          <w:i/>
        </w:rPr>
      </w:pPr>
    </w:p>
    <w:p w:rsidR="009A3311" w:rsidRDefault="00CB2A35" w:rsidP="00B60C09">
      <w:pPr>
        <w:pStyle w:val="Paragraphedeliste"/>
        <w:ind w:left="0"/>
        <w:rPr>
          <w:i/>
        </w:rPr>
      </w:pPr>
      <w:r w:rsidRPr="005A1A84">
        <w:rPr>
          <w:rFonts w:cstheme="minorHAnsi"/>
          <w:i/>
        </w:rPr>
        <w:t>À</w:t>
      </w:r>
      <w:r w:rsidRPr="005A1A84">
        <w:rPr>
          <w:i/>
        </w:rPr>
        <w:t xml:space="preserve"> savoir que les femelles allaitan</w:t>
      </w:r>
      <w:r w:rsidR="005A1A84">
        <w:rPr>
          <w:i/>
        </w:rPr>
        <w:t>tes ou en chaleurs boivent plus contrairement aux chats qui ont tendance à boire très peu en période normale.</w:t>
      </w:r>
      <w:r w:rsidR="007F0D0A">
        <w:rPr>
          <w:i/>
        </w:rPr>
        <w:t xml:space="preserve"> Astuce : achetez une fontaine à eau pour inciter votre chat à s’hydrater !</w:t>
      </w:r>
    </w:p>
    <w:p w:rsidR="00C66EF2" w:rsidRDefault="00C66EF2" w:rsidP="00B60C09">
      <w:pPr>
        <w:pStyle w:val="Paragraphedeliste"/>
        <w:ind w:left="0"/>
        <w:rPr>
          <w:i/>
        </w:rPr>
      </w:pPr>
    </w:p>
    <w:p w:rsidR="00ED26CA" w:rsidRDefault="00C66EF2" w:rsidP="00ED26CA">
      <w:pPr>
        <w:pStyle w:val="Paragraphedeliste"/>
        <w:numPr>
          <w:ilvl w:val="0"/>
          <w:numId w:val="4"/>
        </w:numPr>
        <w:ind w:left="284" w:hanging="284"/>
      </w:pPr>
      <w:r>
        <w:t>Besoin énergétique /jour : (Besoin Energétique d’Entretien : pour un animal vivant dans un environnement neutre)</w:t>
      </w:r>
    </w:p>
    <w:tbl>
      <w:tblPr>
        <w:tblStyle w:val="Grillemoyenne1-Accent1"/>
        <w:tblW w:w="0" w:type="auto"/>
        <w:tblLook w:val="04A0"/>
      </w:tblPr>
      <w:tblGrid>
        <w:gridCol w:w="4605"/>
        <w:gridCol w:w="4605"/>
      </w:tblGrid>
      <w:tr w:rsidR="00ED26CA" w:rsidTr="00ED26CA">
        <w:trPr>
          <w:cnfStyle w:val="100000000000"/>
        </w:trPr>
        <w:tc>
          <w:tcPr>
            <w:cnfStyle w:val="001000000000"/>
            <w:tcW w:w="4605" w:type="dxa"/>
          </w:tcPr>
          <w:p w:rsidR="00ED26CA" w:rsidRDefault="00ED26CA" w:rsidP="00ED26CA">
            <w:r>
              <w:t>Type de chat</w:t>
            </w:r>
          </w:p>
        </w:tc>
        <w:tc>
          <w:tcPr>
            <w:tcW w:w="4605" w:type="dxa"/>
          </w:tcPr>
          <w:p w:rsidR="00ED26CA" w:rsidRDefault="00ED26CA" w:rsidP="00ED26CA">
            <w:pPr>
              <w:cnfStyle w:val="100000000000"/>
            </w:pPr>
            <w:r>
              <w:t>Energie en Kcal de PV/jour</w:t>
            </w:r>
          </w:p>
        </w:tc>
      </w:tr>
      <w:tr w:rsidR="00ED26CA" w:rsidTr="00ED26CA">
        <w:trPr>
          <w:cnfStyle w:val="000000100000"/>
        </w:trPr>
        <w:tc>
          <w:tcPr>
            <w:cnfStyle w:val="001000000000"/>
            <w:tcW w:w="4605" w:type="dxa"/>
          </w:tcPr>
          <w:p w:rsidR="00ED26CA" w:rsidRPr="00ED26CA" w:rsidRDefault="00ED26CA" w:rsidP="00ED26CA">
            <w:pPr>
              <w:rPr>
                <w:b w:val="0"/>
              </w:rPr>
            </w:pPr>
            <w:r>
              <w:t>Chaton en croissance</w:t>
            </w:r>
          </w:p>
        </w:tc>
        <w:tc>
          <w:tcPr>
            <w:tcW w:w="4605" w:type="dxa"/>
          </w:tcPr>
          <w:p w:rsidR="00ED26CA" w:rsidRDefault="00ED26CA" w:rsidP="00ED26CA">
            <w:pPr>
              <w:cnfStyle w:val="000000100000"/>
            </w:pPr>
            <w:r>
              <w:t>250</w:t>
            </w:r>
          </w:p>
        </w:tc>
      </w:tr>
      <w:tr w:rsidR="00ED26CA" w:rsidTr="00ED26CA">
        <w:tc>
          <w:tcPr>
            <w:cnfStyle w:val="001000000000"/>
            <w:tcW w:w="4605" w:type="dxa"/>
          </w:tcPr>
          <w:p w:rsidR="00ED26CA" w:rsidRDefault="00ED26CA" w:rsidP="00ED26CA">
            <w:r>
              <w:t>Chat adulte castré/chatte adulte stérilisée</w:t>
            </w:r>
          </w:p>
        </w:tc>
        <w:tc>
          <w:tcPr>
            <w:tcW w:w="4605" w:type="dxa"/>
          </w:tcPr>
          <w:p w:rsidR="00ED26CA" w:rsidRDefault="00ED26CA" w:rsidP="00ED26CA">
            <w:pPr>
              <w:cnfStyle w:val="000000000000"/>
            </w:pPr>
            <w:r>
              <w:t>40</w:t>
            </w:r>
          </w:p>
        </w:tc>
      </w:tr>
      <w:tr w:rsidR="00ED26CA" w:rsidTr="00ED26CA">
        <w:trPr>
          <w:cnfStyle w:val="000000100000"/>
        </w:trPr>
        <w:tc>
          <w:tcPr>
            <w:cnfStyle w:val="001000000000"/>
            <w:tcW w:w="4605" w:type="dxa"/>
          </w:tcPr>
          <w:p w:rsidR="00ED26CA" w:rsidRDefault="00ED26CA" w:rsidP="00ED26CA">
            <w:r>
              <w:t>Chat/chatte adulte</w:t>
            </w:r>
          </w:p>
        </w:tc>
        <w:tc>
          <w:tcPr>
            <w:tcW w:w="4605" w:type="dxa"/>
          </w:tcPr>
          <w:p w:rsidR="00ED26CA" w:rsidRDefault="00ED26CA" w:rsidP="00ED26CA">
            <w:pPr>
              <w:cnfStyle w:val="000000100000"/>
            </w:pPr>
            <w:r>
              <w:t>70</w:t>
            </w:r>
          </w:p>
        </w:tc>
      </w:tr>
      <w:tr w:rsidR="00ED26CA" w:rsidTr="00ED26CA">
        <w:tc>
          <w:tcPr>
            <w:cnfStyle w:val="001000000000"/>
            <w:tcW w:w="4605" w:type="dxa"/>
          </w:tcPr>
          <w:p w:rsidR="00ED26CA" w:rsidRDefault="00ED26CA" w:rsidP="00ED26CA">
            <w:r>
              <w:t>Chatte en gestation</w:t>
            </w:r>
          </w:p>
        </w:tc>
        <w:tc>
          <w:tcPr>
            <w:tcW w:w="4605" w:type="dxa"/>
          </w:tcPr>
          <w:p w:rsidR="00ED26CA" w:rsidRDefault="00ED26CA" w:rsidP="00ED26CA">
            <w:pPr>
              <w:cnfStyle w:val="000000000000"/>
            </w:pPr>
            <w:r>
              <w:t>100</w:t>
            </w:r>
          </w:p>
        </w:tc>
      </w:tr>
      <w:tr w:rsidR="00ED26CA" w:rsidTr="00ED26CA">
        <w:trPr>
          <w:cnfStyle w:val="000000100000"/>
        </w:trPr>
        <w:tc>
          <w:tcPr>
            <w:cnfStyle w:val="001000000000"/>
            <w:tcW w:w="4605" w:type="dxa"/>
          </w:tcPr>
          <w:p w:rsidR="00ED26CA" w:rsidRDefault="00ED26CA" w:rsidP="00ED26CA">
            <w:r>
              <w:t>Chatte en lactation</w:t>
            </w:r>
          </w:p>
        </w:tc>
        <w:tc>
          <w:tcPr>
            <w:tcW w:w="4605" w:type="dxa"/>
          </w:tcPr>
          <w:p w:rsidR="00ED26CA" w:rsidRDefault="00ED26CA" w:rsidP="00ED26CA">
            <w:pPr>
              <w:cnfStyle w:val="000000100000"/>
            </w:pPr>
            <w:r>
              <w:t>300</w:t>
            </w:r>
          </w:p>
        </w:tc>
      </w:tr>
    </w:tbl>
    <w:p w:rsidR="00ED26CA" w:rsidRDefault="0083761F" w:rsidP="00ED26CA">
      <w:r>
        <w:t>Exemple</w:t>
      </w:r>
      <w:r w:rsidR="00C023E1">
        <w:t>s</w:t>
      </w:r>
      <w:r>
        <w:t> :</w:t>
      </w:r>
      <w:r w:rsidR="00C023E1">
        <w:t xml:space="preserve"> </w:t>
      </w:r>
      <w:r>
        <w:t xml:space="preserve">chat de </w:t>
      </w:r>
      <w:r w:rsidR="00C023E1">
        <w:rPr>
          <w:b/>
        </w:rPr>
        <w:t>5k</w:t>
      </w:r>
      <w:r w:rsidRPr="00C023E1">
        <w:rPr>
          <w:b/>
        </w:rPr>
        <w:t>g</w:t>
      </w:r>
      <w:r w:rsidR="00C023E1">
        <w:t xml:space="preserve"> castré : </w:t>
      </w:r>
      <w:r w:rsidR="00C023E1" w:rsidRPr="00C023E1">
        <w:rPr>
          <w:b/>
        </w:rPr>
        <w:t>5</w:t>
      </w:r>
      <w:r w:rsidR="00C023E1">
        <w:t xml:space="preserve"> x 40 = 200 Kcal/jour, chatte de 4kg stérilisée : 4 x 40 = 160 Kcal/jour, chaton de </w:t>
      </w:r>
      <w:r w:rsidR="00C023E1" w:rsidRPr="00C023E1">
        <w:rPr>
          <w:b/>
        </w:rPr>
        <w:t>2kg</w:t>
      </w:r>
      <w:r w:rsidR="00C023E1">
        <w:t xml:space="preserve"> en croissance : 2 x 250 = 500 Kcal/jour… </w:t>
      </w:r>
    </w:p>
    <w:p w:rsidR="00274816" w:rsidRDefault="00274816" w:rsidP="00274816">
      <w:pPr>
        <w:rPr>
          <w:i/>
        </w:rPr>
      </w:pPr>
      <w:r w:rsidRPr="00AA5607">
        <w:rPr>
          <w:i/>
        </w:rPr>
        <w:t>Dans les croquettes, il y a souvent un manque d’acides gras essentiels</w:t>
      </w:r>
      <w:r>
        <w:rPr>
          <w:i/>
        </w:rPr>
        <w:t xml:space="preserve"> (besoin d’au moins 1,5%)</w:t>
      </w:r>
      <w:r w:rsidRPr="00AA5607">
        <w:rPr>
          <w:i/>
        </w:rPr>
        <w:t xml:space="preserve">, </w:t>
      </w:r>
      <w:r w:rsidRPr="00C57846">
        <w:rPr>
          <w:i/>
          <w:u w:val="single"/>
        </w:rPr>
        <w:t>rajoutez donc une cuillère à café d’huile végétale dans sa gamelle</w:t>
      </w:r>
      <w:r>
        <w:rPr>
          <w:i/>
        </w:rPr>
        <w:t xml:space="preserve"> </w:t>
      </w:r>
      <w:r w:rsidRPr="00AA5607">
        <w:rPr>
          <w:i/>
        </w:rPr>
        <w:t>(soja, ma</w:t>
      </w:r>
      <w:r w:rsidRPr="00AA5607">
        <w:rPr>
          <w:rFonts w:cstheme="minorHAnsi"/>
          <w:i/>
        </w:rPr>
        <w:t>ï</w:t>
      </w:r>
      <w:r>
        <w:rPr>
          <w:i/>
        </w:rPr>
        <w:t xml:space="preserve">s, </w:t>
      </w:r>
      <w:r w:rsidRPr="00AA5607">
        <w:rPr>
          <w:i/>
        </w:rPr>
        <w:t>tournesol</w:t>
      </w:r>
      <w:r>
        <w:rPr>
          <w:i/>
        </w:rPr>
        <w:t xml:space="preserve"> ou l’huile d’olive en principe ils adorent !</w:t>
      </w:r>
      <w:r w:rsidRPr="00AA5607">
        <w:rPr>
          <w:i/>
        </w:rPr>
        <w:t>).</w:t>
      </w:r>
    </w:p>
    <w:p w:rsidR="00F01AEA" w:rsidRDefault="00F01AEA" w:rsidP="00274816">
      <w:pPr>
        <w:rPr>
          <w:u w:val="single"/>
        </w:rPr>
      </w:pPr>
      <w:r w:rsidRPr="005E23E3">
        <w:t xml:space="preserve">Vérifiez également la présence de </w:t>
      </w:r>
      <w:r w:rsidRPr="005E23E3">
        <w:rPr>
          <w:b/>
        </w:rPr>
        <w:t xml:space="preserve">Taurine </w:t>
      </w:r>
      <w:r w:rsidR="005E23E3" w:rsidRPr="005E23E3">
        <w:t xml:space="preserve">dans ses aliments car le chat n’en fabrique </w:t>
      </w:r>
      <w:r w:rsidR="005E23E3">
        <w:t>pas assez et doit combler ce manque grâce à</w:t>
      </w:r>
      <w:r w:rsidR="005E23E3" w:rsidRPr="005E23E3">
        <w:t xml:space="preserve"> son alimentation. </w:t>
      </w:r>
      <w:r w:rsidR="005E23E3" w:rsidRPr="005E23E3">
        <w:rPr>
          <w:u w:val="single"/>
        </w:rPr>
        <w:t>Ce besoin est essentiel à sa croissance, à l’entretien de sa rétine ainsi qu’au bon fonctionnement du cœur.</w:t>
      </w:r>
    </w:p>
    <w:p w:rsidR="00AC2E7F" w:rsidRPr="00C57846" w:rsidRDefault="00AC2E7F" w:rsidP="004659DC">
      <w:pPr>
        <w:pStyle w:val="Paragraphedeliste"/>
        <w:numPr>
          <w:ilvl w:val="0"/>
          <w:numId w:val="4"/>
        </w:numPr>
        <w:ind w:left="0" w:firstLine="0"/>
      </w:pPr>
      <w:r w:rsidRPr="00C57846">
        <w:t xml:space="preserve">Assurez-vous </w:t>
      </w:r>
      <w:r>
        <w:t>que dans la composition de ses croquettes, il ne manque pas</w:t>
      </w:r>
      <w:r w:rsidRPr="00C57846">
        <w:t> :</w:t>
      </w:r>
    </w:p>
    <w:p w:rsidR="00AC2E7F" w:rsidRPr="00C57846" w:rsidRDefault="00AC2E7F" w:rsidP="004659DC">
      <w:pPr>
        <w:pStyle w:val="Paragraphedeliste"/>
        <w:numPr>
          <w:ilvl w:val="0"/>
          <w:numId w:val="5"/>
        </w:numPr>
        <w:ind w:left="0" w:firstLine="0"/>
      </w:pPr>
      <w:r w:rsidRPr="00C57846">
        <w:t>un app</w:t>
      </w:r>
      <w:r>
        <w:t>ort en minéraux situé vers</w:t>
      </w:r>
      <w:r w:rsidRPr="00C57846">
        <w:t xml:space="preserve"> 1,5 (2 fois plus de calcium que de phosphore)</w:t>
      </w:r>
    </w:p>
    <w:p w:rsidR="00AC2E7F" w:rsidRPr="00C57846" w:rsidRDefault="00AC2E7F" w:rsidP="004659DC">
      <w:pPr>
        <w:pStyle w:val="Paragraphedeliste"/>
        <w:numPr>
          <w:ilvl w:val="0"/>
          <w:numId w:val="5"/>
        </w:numPr>
        <w:ind w:left="0" w:firstLine="0"/>
      </w:pPr>
      <w:r w:rsidRPr="00C57846">
        <w:t>des oligo-éléments comme le Fer, le Cuivre, le Zinc, l’Iode…</w:t>
      </w:r>
      <w:r>
        <w:t xml:space="preserve"> (limiter en cas d’hyperthyro</w:t>
      </w:r>
      <w:r>
        <w:rPr>
          <w:rFonts w:cstheme="minorHAnsi"/>
        </w:rPr>
        <w:t>ï</w:t>
      </w:r>
      <w:r>
        <w:t>die)</w:t>
      </w:r>
    </w:p>
    <w:p w:rsidR="00AC2E7F" w:rsidRPr="00C57846" w:rsidRDefault="00AC2E7F" w:rsidP="004659DC">
      <w:pPr>
        <w:pStyle w:val="Paragraphedeliste"/>
        <w:numPr>
          <w:ilvl w:val="0"/>
          <w:numId w:val="5"/>
        </w:numPr>
        <w:ind w:left="0" w:firstLine="0"/>
      </w:pPr>
      <w:r w:rsidRPr="00C57846">
        <w:t>des vitamines : A, B, C, D, E, PP et H</w:t>
      </w:r>
    </w:p>
    <w:p w:rsidR="00AC2E7F" w:rsidRDefault="00AC2E7F" w:rsidP="004659DC">
      <w:pPr>
        <w:pStyle w:val="Paragraphedeliste"/>
        <w:ind w:left="0"/>
      </w:pPr>
    </w:p>
    <w:p w:rsidR="00F15FC8" w:rsidRDefault="00140626" w:rsidP="00BC0B70">
      <w:pPr>
        <w:pStyle w:val="Paragraphedeliste"/>
        <w:numPr>
          <w:ilvl w:val="0"/>
          <w:numId w:val="4"/>
        </w:numPr>
        <w:ind w:left="0" w:firstLine="0"/>
        <w:rPr>
          <w:i/>
        </w:rPr>
      </w:pPr>
      <w:r w:rsidRPr="00147EF5">
        <w:rPr>
          <w:i/>
        </w:rPr>
        <w:t>P</w:t>
      </w:r>
      <w:r w:rsidR="009D0204">
        <w:rPr>
          <w:i/>
        </w:rPr>
        <w:t>ensez à peser</w:t>
      </w:r>
      <w:r w:rsidR="007F0D0A">
        <w:rPr>
          <w:i/>
        </w:rPr>
        <w:t xml:space="preserve"> votre cha</w:t>
      </w:r>
      <w:r w:rsidRPr="00147EF5">
        <w:rPr>
          <w:i/>
        </w:rPr>
        <w:t>t</w:t>
      </w:r>
      <w:r w:rsidR="007F0D0A">
        <w:rPr>
          <w:i/>
        </w:rPr>
        <w:t>on</w:t>
      </w:r>
      <w:r w:rsidRPr="00147EF5">
        <w:rPr>
          <w:i/>
        </w:rPr>
        <w:t xml:space="preserve"> en croissance une fois la première année, puis tous les trimestres afin de suivre son poids et éviter </w:t>
      </w:r>
      <w:r w:rsidRPr="00147EF5">
        <w:rPr>
          <w:b/>
          <w:i/>
        </w:rPr>
        <w:t>ainsi la maigreur, le surpoids ou l’obésité</w:t>
      </w:r>
      <w:r w:rsidRPr="00147EF5">
        <w:rPr>
          <w:i/>
        </w:rPr>
        <w:t xml:space="preserve"> qui peuvent entrainer de graves problèmes de santé !</w:t>
      </w:r>
    </w:p>
    <w:p w:rsidR="00F15FC8" w:rsidRDefault="00131AF4" w:rsidP="00F15FC8">
      <w:pPr>
        <w:pStyle w:val="Paragraphedeliste"/>
        <w:ind w:left="0"/>
        <w:rPr>
          <w:i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439284" cy="2865031"/>
            <wp:effectExtent l="171450" t="133350" r="361316" b="297269"/>
            <wp:docPr id="7" name="Image 7" descr="https://www.soigner-son-animal.com/images/upload_img/tableau%20chat%20ob%C3%A8se%202_55c77d838c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oigner-son-animal.com/images/upload_img/tableau%20chat%20ob%C3%A8se%202_55c77d838c5b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82" cy="2867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4757" w:rsidRPr="00BC0B70" w:rsidRDefault="00CC4757" w:rsidP="00BC0B70">
      <w:pPr>
        <w:pStyle w:val="Paragraphedeliste"/>
        <w:numPr>
          <w:ilvl w:val="0"/>
          <w:numId w:val="4"/>
        </w:numPr>
        <w:ind w:left="0" w:firstLine="0"/>
        <w:rPr>
          <w:i/>
        </w:rPr>
      </w:pPr>
      <w:r w:rsidRPr="00BC0B70">
        <w:rPr>
          <w:i/>
          <w:sz w:val="20"/>
        </w:rPr>
        <w:t>Vous devez sentir ses côtes au toucher (côtes non visibles mais la taille dessinée).</w:t>
      </w:r>
    </w:p>
    <w:p w:rsidR="00451658" w:rsidRPr="00B86A3B" w:rsidRDefault="00451658" w:rsidP="004659DC">
      <w:pPr>
        <w:tabs>
          <w:tab w:val="right" w:pos="142"/>
        </w:tabs>
        <w:rPr>
          <w:b/>
          <w:color w:val="FF0000"/>
        </w:rPr>
      </w:pPr>
      <w:r w:rsidRPr="00B86A3B">
        <w:rPr>
          <w:b/>
          <w:color w:val="FF0000"/>
        </w:rPr>
        <w:t>ATTENTION !</w:t>
      </w:r>
    </w:p>
    <w:p w:rsidR="00DD02B5" w:rsidRPr="00DD02B5" w:rsidRDefault="00451658" w:rsidP="00DD02B5">
      <w:pPr>
        <w:pStyle w:val="Paragraphedeliste"/>
        <w:numPr>
          <w:ilvl w:val="0"/>
          <w:numId w:val="4"/>
        </w:numPr>
        <w:tabs>
          <w:tab w:val="right" w:pos="142"/>
        </w:tabs>
        <w:ind w:left="0" w:firstLine="0"/>
        <w:rPr>
          <w:i/>
        </w:rPr>
      </w:pPr>
      <w:r>
        <w:t xml:space="preserve">Si vous souhaitez passer à une </w:t>
      </w:r>
      <w:r w:rsidRPr="00A32C92">
        <w:rPr>
          <w:b/>
        </w:rPr>
        <w:t>alimentation ménagère</w:t>
      </w:r>
      <w:r>
        <w:t xml:space="preserve"> faites vous aider par un professionnel (vétérinaire) qui vous détaillera la </w:t>
      </w:r>
      <w:r w:rsidRPr="00A32C92">
        <w:rPr>
          <w:u w:val="single"/>
        </w:rPr>
        <w:t>ration adaptée à votre ch</w:t>
      </w:r>
      <w:r w:rsidR="0058421D">
        <w:rPr>
          <w:u w:val="single"/>
        </w:rPr>
        <w:t>at</w:t>
      </w:r>
      <w:r>
        <w:t xml:space="preserve"> </w:t>
      </w:r>
      <w:r w:rsidRPr="00A32C92">
        <w:rPr>
          <w:i/>
        </w:rPr>
        <w:t>(race, poids, besoins physiologiques, activité physique et lieu de vie)</w:t>
      </w:r>
      <w:r>
        <w:t xml:space="preserve">. De plus, ce changement doit </w:t>
      </w:r>
      <w:r w:rsidRPr="00A32C92">
        <w:rPr>
          <w:b/>
        </w:rPr>
        <w:t>être accepté</w:t>
      </w:r>
      <w:r w:rsidR="0058421D">
        <w:t xml:space="preserve"> par votre chat</w:t>
      </w:r>
      <w:r>
        <w:t xml:space="preserve"> et s’effectuer progressivement pour </w:t>
      </w:r>
      <w:r w:rsidRPr="00A32C92">
        <w:rPr>
          <w:i/>
        </w:rPr>
        <w:t>éviter les troubles digestifs.</w:t>
      </w:r>
      <w:r w:rsidR="0058421D">
        <w:rPr>
          <w:i/>
        </w:rPr>
        <w:t xml:space="preserve"> Le chat étant particulièrement dif</w:t>
      </w:r>
      <w:r w:rsidR="00D04A9B">
        <w:rPr>
          <w:i/>
        </w:rPr>
        <w:t>ficile avec sa nourriture</w:t>
      </w:r>
      <w:r w:rsidR="00E34143">
        <w:rPr>
          <w:i/>
        </w:rPr>
        <w:t>,</w:t>
      </w:r>
      <w:r w:rsidR="00D04A9B">
        <w:rPr>
          <w:i/>
        </w:rPr>
        <w:t xml:space="preserve"> évitez</w:t>
      </w:r>
      <w:r w:rsidR="00E34143">
        <w:rPr>
          <w:i/>
        </w:rPr>
        <w:t xml:space="preserve"> de changer son alimentation une fois qu’il a</w:t>
      </w:r>
      <w:r w:rsidR="00C9474C">
        <w:rPr>
          <w:i/>
        </w:rPr>
        <w:t xml:space="preserve"> accepté son régime alimentaire (que cela soit le mode d’alimentation ou la marque de cette dernière !)</w:t>
      </w:r>
    </w:p>
    <w:p w:rsidR="00DD02B5" w:rsidRPr="00212731" w:rsidRDefault="00DD02B5" w:rsidP="00DD02B5">
      <w:pPr>
        <w:ind w:left="284"/>
        <w:rPr>
          <w:sz w:val="24"/>
          <w:u w:val="single"/>
        </w:rPr>
      </w:pPr>
      <w:r w:rsidRPr="00212731">
        <w:rPr>
          <w:rFonts w:cstheme="minorHAnsi"/>
          <w:color w:val="FF0000"/>
          <w:sz w:val="40"/>
        </w:rPr>
        <w:t>ǃ</w:t>
      </w:r>
      <w:r>
        <w:rPr>
          <w:rFonts w:cstheme="minorHAnsi"/>
          <w:color w:val="FF0000"/>
          <w:sz w:val="40"/>
        </w:rPr>
        <w:t xml:space="preserve"> </w:t>
      </w:r>
      <w:r w:rsidRPr="00212731">
        <w:rPr>
          <w:sz w:val="24"/>
          <w:u w:val="single"/>
        </w:rPr>
        <w:t xml:space="preserve"> ALIMENTS INTERDITS :</w:t>
      </w:r>
    </w:p>
    <w:p w:rsidR="00C40683" w:rsidRPr="00DD02B5" w:rsidRDefault="00DD02B5" w:rsidP="00DD02B5">
      <w:pPr>
        <w:ind w:left="284"/>
      </w:pPr>
      <w:r w:rsidRPr="00212731">
        <w:t xml:space="preserve">Le chocolat noir, le lactose, les oignons et l’ail, les marrons et châtaignes, l’alcool, </w:t>
      </w:r>
      <w:r w:rsidRPr="00334094">
        <w:rPr>
          <w:b/>
          <w:sz w:val="24"/>
          <w:u w:val="single"/>
        </w:rPr>
        <w:t>LES OS</w:t>
      </w:r>
      <w:r>
        <w:rPr>
          <w:b/>
          <w:sz w:val="24"/>
          <w:u w:val="single"/>
        </w:rPr>
        <w:t xml:space="preserve"> </w:t>
      </w:r>
      <w:r w:rsidRPr="00334094">
        <w:rPr>
          <w:u w:val="single"/>
        </w:rPr>
        <w:t>(étouffement et perforation)</w:t>
      </w:r>
      <w:r w:rsidRPr="00334094">
        <w:rPr>
          <w:sz w:val="20"/>
        </w:rPr>
        <w:t>,</w:t>
      </w:r>
      <w:r>
        <w:t xml:space="preserve"> le foie gras, les raisins, l’avocat et les aliments salés (jambon cru, saumon fumé, cacahuètes et thon).</w:t>
      </w:r>
    </w:p>
    <w:p w:rsidR="00D33FA0" w:rsidRPr="004659DC" w:rsidRDefault="00D33FA0" w:rsidP="004659DC">
      <w:pPr>
        <w:pStyle w:val="Paragraphedeliste"/>
        <w:numPr>
          <w:ilvl w:val="0"/>
          <w:numId w:val="6"/>
        </w:numPr>
        <w:tabs>
          <w:tab w:val="right" w:pos="142"/>
        </w:tabs>
        <w:ind w:left="0" w:firstLine="0"/>
        <w:rPr>
          <w:b/>
          <w:sz w:val="24"/>
          <w:u w:val="single"/>
        </w:rPr>
      </w:pPr>
      <w:r w:rsidRPr="004659DC">
        <w:rPr>
          <w:b/>
          <w:sz w:val="24"/>
          <w:u w:val="single"/>
        </w:rPr>
        <w:t>PROTOCOLE DE VACCINATION CLASSIQUE :</w:t>
      </w:r>
    </w:p>
    <w:p w:rsidR="00D33FA0" w:rsidRDefault="00D33FA0" w:rsidP="004659DC">
      <w:pPr>
        <w:tabs>
          <w:tab w:val="right" w:pos="142"/>
        </w:tabs>
        <w:spacing w:after="0" w:line="240" w:lineRule="auto"/>
      </w:pPr>
      <w:r>
        <w:t>TCLR (Faits à l’âge de 2 mois et 3 mois pour la Rage)</w:t>
      </w:r>
    </w:p>
    <w:p w:rsidR="00D33FA0" w:rsidRDefault="00D33FA0" w:rsidP="004659DC">
      <w:pPr>
        <w:tabs>
          <w:tab w:val="right" w:pos="142"/>
        </w:tabs>
        <w:spacing w:after="0" w:line="240" w:lineRule="auto"/>
      </w:pPr>
    </w:p>
    <w:p w:rsidR="00EE6629" w:rsidRPr="00EE6629" w:rsidRDefault="00EE6629" w:rsidP="004659DC">
      <w:pPr>
        <w:tabs>
          <w:tab w:val="right" w:pos="142"/>
        </w:tabs>
        <w:spacing w:after="0" w:line="240" w:lineRule="auto"/>
      </w:pPr>
      <w:r>
        <w:rPr>
          <w:b/>
        </w:rPr>
        <w:t xml:space="preserve">T </w:t>
      </w:r>
      <w:r>
        <w:t>= Typhus</w:t>
      </w:r>
    </w:p>
    <w:p w:rsidR="00D33FA0" w:rsidRDefault="00D33FA0" w:rsidP="004659DC">
      <w:pPr>
        <w:tabs>
          <w:tab w:val="right" w:pos="142"/>
        </w:tabs>
        <w:spacing w:after="0" w:line="240" w:lineRule="auto"/>
      </w:pPr>
      <w:r w:rsidRPr="000E40F1">
        <w:rPr>
          <w:b/>
        </w:rPr>
        <w:t>C</w:t>
      </w:r>
      <w:r w:rsidR="00EE6629">
        <w:t xml:space="preserve"> = Coryza</w:t>
      </w:r>
      <w:r>
        <w:t xml:space="preserve"> </w:t>
      </w:r>
    </w:p>
    <w:p w:rsidR="00D33FA0" w:rsidRDefault="00D33FA0" w:rsidP="004659DC">
      <w:pPr>
        <w:tabs>
          <w:tab w:val="right" w:pos="142"/>
        </w:tabs>
        <w:spacing w:after="0" w:line="240" w:lineRule="auto"/>
      </w:pPr>
      <w:r w:rsidRPr="000E40F1">
        <w:rPr>
          <w:b/>
        </w:rPr>
        <w:t xml:space="preserve">L </w:t>
      </w:r>
      <w:r w:rsidR="00364022">
        <w:t>= Leucose</w:t>
      </w:r>
      <w:r w:rsidR="009D2204">
        <w:t xml:space="preserve"> féline</w:t>
      </w:r>
    </w:p>
    <w:p w:rsidR="00D33FA0" w:rsidRDefault="00D33FA0" w:rsidP="004659DC">
      <w:pPr>
        <w:tabs>
          <w:tab w:val="right" w:pos="142"/>
        </w:tabs>
        <w:spacing w:after="0" w:line="240" w:lineRule="auto"/>
      </w:pPr>
      <w:r w:rsidRPr="000E40F1">
        <w:rPr>
          <w:b/>
        </w:rPr>
        <w:t xml:space="preserve">R </w:t>
      </w:r>
      <w:r>
        <w:t>= Rage (Obligatoire pour voyager ou dans les régions affectées)</w:t>
      </w:r>
    </w:p>
    <w:p w:rsidR="00D33FA0" w:rsidRDefault="00D33FA0" w:rsidP="004659DC">
      <w:pPr>
        <w:tabs>
          <w:tab w:val="right" w:pos="142"/>
        </w:tabs>
        <w:spacing w:after="0" w:line="240" w:lineRule="auto"/>
      </w:pPr>
    </w:p>
    <w:p w:rsidR="00D33FA0" w:rsidRDefault="00364022" w:rsidP="004659DC">
      <w:pPr>
        <w:pStyle w:val="Paragraphedeliste"/>
        <w:numPr>
          <w:ilvl w:val="0"/>
          <w:numId w:val="4"/>
        </w:numPr>
        <w:tabs>
          <w:tab w:val="right" w:pos="142"/>
        </w:tabs>
        <w:spacing w:after="0" w:line="240" w:lineRule="auto"/>
        <w:ind w:left="0" w:firstLine="0"/>
      </w:pPr>
      <w:r>
        <w:t xml:space="preserve">AUTRES </w:t>
      </w:r>
      <w:r w:rsidR="00D33FA0">
        <w:t>VACCINS SPECIFI</w:t>
      </w:r>
      <w:r>
        <w:t>QUES POSSIBLES :</w:t>
      </w:r>
    </w:p>
    <w:p w:rsidR="00D33FA0" w:rsidRDefault="00D33FA0" w:rsidP="004659DC">
      <w:pPr>
        <w:tabs>
          <w:tab w:val="right" w:pos="142"/>
        </w:tabs>
        <w:spacing w:after="0" w:line="240" w:lineRule="auto"/>
      </w:pPr>
    </w:p>
    <w:p w:rsidR="00F30A40" w:rsidRDefault="00364022" w:rsidP="004659DC">
      <w:pPr>
        <w:tabs>
          <w:tab w:val="right" w:pos="142"/>
        </w:tabs>
        <w:rPr>
          <w:sz w:val="20"/>
        </w:rPr>
      </w:pPr>
      <w:proofErr w:type="spellStart"/>
      <w:r w:rsidRPr="00694492">
        <w:rPr>
          <w:b/>
          <w:sz w:val="20"/>
        </w:rPr>
        <w:t>Ch</w:t>
      </w:r>
      <w:proofErr w:type="spellEnd"/>
      <w:r w:rsidRPr="00694492">
        <w:rPr>
          <w:b/>
          <w:sz w:val="20"/>
        </w:rPr>
        <w:t> </w:t>
      </w:r>
      <w:r w:rsidR="00694492">
        <w:rPr>
          <w:sz w:val="20"/>
        </w:rPr>
        <w:t>=</w:t>
      </w:r>
      <w:r>
        <w:rPr>
          <w:sz w:val="20"/>
        </w:rPr>
        <w:t xml:space="preserve"> </w:t>
      </w:r>
      <w:proofErr w:type="spellStart"/>
      <w:r>
        <w:rPr>
          <w:sz w:val="20"/>
        </w:rPr>
        <w:t>Chlamydiose</w:t>
      </w:r>
      <w:proofErr w:type="spellEnd"/>
      <w:r w:rsidR="0053511E">
        <w:rPr>
          <w:sz w:val="20"/>
        </w:rPr>
        <w:t xml:space="preserve"> (maladie </w:t>
      </w:r>
      <w:r w:rsidR="0029216D">
        <w:rPr>
          <w:sz w:val="20"/>
        </w:rPr>
        <w:t>contagieuse avec ses congénères, à partir de 2 mois avec les autres vaccins de bases puis rappel annuel)</w:t>
      </w:r>
    </w:p>
    <w:p w:rsidR="00C218C7" w:rsidRDefault="00C218C7" w:rsidP="004659DC">
      <w:pPr>
        <w:tabs>
          <w:tab w:val="right" w:pos="142"/>
        </w:tabs>
        <w:rPr>
          <w:sz w:val="20"/>
          <w:u w:val="single"/>
        </w:rPr>
      </w:pPr>
      <w:r w:rsidRPr="00C218C7">
        <w:rPr>
          <w:b/>
          <w:sz w:val="20"/>
        </w:rPr>
        <w:t>PIF</w:t>
      </w:r>
      <w:r>
        <w:rPr>
          <w:sz w:val="20"/>
        </w:rPr>
        <w:t xml:space="preserve"> = </w:t>
      </w:r>
      <w:proofErr w:type="spellStart"/>
      <w:r>
        <w:rPr>
          <w:sz w:val="20"/>
        </w:rPr>
        <w:t>Périntonite</w:t>
      </w:r>
      <w:proofErr w:type="spellEnd"/>
      <w:r>
        <w:rPr>
          <w:sz w:val="20"/>
        </w:rPr>
        <w:t xml:space="preserve"> Infectieuse Féline </w:t>
      </w:r>
      <w:r w:rsidRPr="00C218C7">
        <w:rPr>
          <w:sz w:val="20"/>
          <w:u w:val="single"/>
        </w:rPr>
        <w:t>(</w:t>
      </w:r>
      <w:r w:rsidR="00026B1B">
        <w:rPr>
          <w:sz w:val="20"/>
          <w:u w:val="single"/>
        </w:rPr>
        <w:t>maladie contagieuse avec ses congénères, c</w:t>
      </w:r>
      <w:r w:rsidRPr="00C218C7">
        <w:rPr>
          <w:sz w:val="20"/>
          <w:u w:val="single"/>
        </w:rPr>
        <w:t>e vaccin n’est pas encore disponible en France)</w:t>
      </w:r>
    </w:p>
    <w:p w:rsidR="00363876" w:rsidRPr="009D3A62" w:rsidRDefault="00363876" w:rsidP="004659DC">
      <w:pPr>
        <w:tabs>
          <w:tab w:val="right" w:pos="142"/>
        </w:tabs>
        <w:spacing w:after="0" w:line="240" w:lineRule="auto"/>
        <w:rPr>
          <w:b/>
        </w:rPr>
      </w:pPr>
      <w:r w:rsidRPr="00060852">
        <w:rPr>
          <w:rFonts w:cstheme="minorHAnsi"/>
          <w:color w:val="FF0000"/>
          <w:sz w:val="28"/>
        </w:rPr>
        <w:t>ǃ</w:t>
      </w:r>
      <w:r>
        <w:t xml:space="preserve"> </w:t>
      </w:r>
      <w:r w:rsidRPr="009D3A62">
        <w:rPr>
          <w:b/>
        </w:rPr>
        <w:t>APRES AVOIR ADOPT</w:t>
      </w:r>
      <w:r w:rsidRPr="009D3A62">
        <w:rPr>
          <w:rFonts w:cstheme="minorHAnsi"/>
          <w:b/>
        </w:rPr>
        <w:t>É</w:t>
      </w:r>
      <w:r>
        <w:rPr>
          <w:b/>
        </w:rPr>
        <w:t xml:space="preserve"> VOTRE CHAT (</w:t>
      </w:r>
      <w:r w:rsidR="00C9474C">
        <w:rPr>
          <w:b/>
        </w:rPr>
        <w:t xml:space="preserve">DE PREFERENCE </w:t>
      </w:r>
      <w:r>
        <w:rPr>
          <w:b/>
        </w:rPr>
        <w:t xml:space="preserve">chez un éleveur </w:t>
      </w:r>
      <w:r w:rsidR="00C9474C">
        <w:rPr>
          <w:b/>
        </w:rPr>
        <w:t>familiale ou une</w:t>
      </w:r>
      <w:r>
        <w:rPr>
          <w:b/>
        </w:rPr>
        <w:t xml:space="preserve"> association)</w:t>
      </w:r>
      <w:r w:rsidRPr="009D3A62">
        <w:rPr>
          <w:b/>
        </w:rPr>
        <w:t> :</w:t>
      </w:r>
    </w:p>
    <w:p w:rsidR="00C9474C" w:rsidRPr="00C9474C" w:rsidRDefault="00363876" w:rsidP="00C9474C">
      <w:pPr>
        <w:tabs>
          <w:tab w:val="right" w:pos="142"/>
          <w:tab w:val="right" w:pos="10466"/>
        </w:tabs>
      </w:pPr>
      <w:r w:rsidRPr="009D3A62">
        <w:rPr>
          <w:b/>
          <w:u w:val="single"/>
        </w:rPr>
        <w:t>Vices rédhibitoires :</w:t>
      </w:r>
      <w:r>
        <w:t xml:space="preserve"> </w:t>
      </w:r>
      <w:r w:rsidR="002C0BCD">
        <w:t xml:space="preserve">Typhus, PIF, Leucose </w:t>
      </w:r>
      <w:r w:rsidR="009D2204">
        <w:t xml:space="preserve">féline </w:t>
      </w:r>
      <w:r w:rsidR="001A0CFC">
        <w:t>(</w:t>
      </w:r>
      <w:proofErr w:type="spellStart"/>
      <w:r w:rsidR="001A0CFC">
        <w:t>FeLV</w:t>
      </w:r>
      <w:proofErr w:type="spellEnd"/>
      <w:r w:rsidR="001A0CFC">
        <w:t xml:space="preserve">) </w:t>
      </w:r>
      <w:r w:rsidR="002C0BCD">
        <w:t>et FIV (SIDA chez le chat)</w:t>
      </w:r>
      <w:r w:rsidR="00C9474C">
        <w:tab/>
      </w:r>
    </w:p>
    <w:p w:rsidR="00BB5063" w:rsidRPr="007F0D0A" w:rsidRDefault="00363876" w:rsidP="00DD02B5">
      <w:pPr>
        <w:tabs>
          <w:tab w:val="right" w:pos="142"/>
        </w:tabs>
        <w:rPr>
          <w:i/>
          <w:u w:val="single"/>
        </w:rPr>
      </w:pPr>
      <w:r w:rsidRPr="00D23D90">
        <w:rPr>
          <w:b/>
          <w:i/>
          <w:color w:val="FF0000"/>
        </w:rPr>
        <w:t>PR</w:t>
      </w:r>
      <w:r w:rsidRPr="00D23D90">
        <w:rPr>
          <w:rFonts w:cstheme="minorHAnsi"/>
          <w:b/>
          <w:i/>
          <w:color w:val="FF0000"/>
        </w:rPr>
        <w:t>É</w:t>
      </w:r>
      <w:r w:rsidRPr="00D23D90">
        <w:rPr>
          <w:b/>
          <w:i/>
          <w:color w:val="FF0000"/>
        </w:rPr>
        <w:t>VENTION :</w:t>
      </w:r>
      <w:r w:rsidRPr="00D23D90">
        <w:rPr>
          <w:i/>
        </w:rPr>
        <w:t xml:space="preserve"> prévoir </w:t>
      </w:r>
      <w:r w:rsidR="007F0D0A">
        <w:rPr>
          <w:i/>
        </w:rPr>
        <w:t xml:space="preserve">obligatoirement </w:t>
      </w:r>
      <w:r w:rsidRPr="00D23D90">
        <w:rPr>
          <w:i/>
        </w:rPr>
        <w:t xml:space="preserve">une visite chez votre vétérinaire </w:t>
      </w:r>
      <w:r w:rsidRPr="00D23D90">
        <w:rPr>
          <w:i/>
          <w:u w:val="single"/>
        </w:rPr>
        <w:t>dans les 5 jours après l’adoption</w:t>
      </w:r>
      <w:r w:rsidR="007F0D0A">
        <w:rPr>
          <w:i/>
          <w:u w:val="single"/>
        </w:rPr>
        <w:t> !</w:t>
      </w:r>
    </w:p>
    <w:sectPr w:rsidR="00BB5063" w:rsidRPr="007F0D0A" w:rsidSect="00C9474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716" w:right="720" w:bottom="567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16" w:rsidRPr="00131AF4" w:rsidRDefault="00205F16" w:rsidP="00131AF4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205F16" w:rsidRPr="00131AF4" w:rsidRDefault="00205F16" w:rsidP="00131AF4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0A" w:rsidRDefault="007F0D0A">
    <w:pPr>
      <w:pStyle w:val="Pieddepage"/>
    </w:pPr>
    <w:r>
      <w:t xml:space="preserve">FICHE REALISEE PAR NOS SOINS/ Tous droits réservés </w:t>
    </w:r>
    <w:r>
      <w:rPr>
        <w:rFonts w:cstheme="minorHAnsi"/>
      </w:rPr>
      <w:t>©</w:t>
    </w:r>
    <w:r>
      <w:t xml:space="preserve"> Boule de poils et compagnie </w:t>
    </w:r>
    <w:r>
      <w:rPr>
        <w:rFonts w:cstheme="minorHAnsi"/>
      </w:rPr>
      <w:t>™</w:t>
    </w:r>
  </w:p>
  <w:p w:rsidR="00BC0B70" w:rsidRDefault="00BC0B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16" w:rsidRPr="00131AF4" w:rsidRDefault="00205F16" w:rsidP="00131AF4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205F16" w:rsidRPr="00131AF4" w:rsidRDefault="00205F16" w:rsidP="00131AF4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70" w:rsidRDefault="00732B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71579" o:spid="_x0000_s5122" type="#_x0000_t136" style="position:absolute;margin-left:0;margin-top:0;width:511.45pt;height:12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T SITTER - 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70" w:rsidRDefault="00732B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71580" o:spid="_x0000_s5123" type="#_x0000_t136" style="position:absolute;margin-left:0;margin-top:0;width:511.45pt;height:13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T SITTER - 6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70" w:rsidRDefault="00732B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71578" o:spid="_x0000_s5121" type="#_x0000_t136" style="position:absolute;margin-left:0;margin-top:0;width:511.45pt;height:12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T SITTER - 6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9D"/>
    <w:multiLevelType w:val="hybridMultilevel"/>
    <w:tmpl w:val="EA323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6C35"/>
    <w:multiLevelType w:val="hybridMultilevel"/>
    <w:tmpl w:val="363E5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4F97"/>
    <w:multiLevelType w:val="hybridMultilevel"/>
    <w:tmpl w:val="14660FA6"/>
    <w:lvl w:ilvl="0" w:tplc="06C4D7B6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26B418A"/>
    <w:multiLevelType w:val="hybridMultilevel"/>
    <w:tmpl w:val="426A54AC"/>
    <w:lvl w:ilvl="0" w:tplc="6890B71A">
      <w:start w:val="1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6042C97"/>
    <w:multiLevelType w:val="hybridMultilevel"/>
    <w:tmpl w:val="9F5CFB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B689D"/>
    <w:multiLevelType w:val="hybridMultilevel"/>
    <w:tmpl w:val="A5E0FB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A33"/>
    <w:multiLevelType w:val="hybridMultilevel"/>
    <w:tmpl w:val="2236D8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31AF4"/>
    <w:rsid w:val="00026B1B"/>
    <w:rsid w:val="00123BB4"/>
    <w:rsid w:val="00131AF4"/>
    <w:rsid w:val="00140626"/>
    <w:rsid w:val="00173A1F"/>
    <w:rsid w:val="001A0CFC"/>
    <w:rsid w:val="001B015D"/>
    <w:rsid w:val="001F4E9B"/>
    <w:rsid w:val="00205F16"/>
    <w:rsid w:val="00207CC4"/>
    <w:rsid w:val="002426A6"/>
    <w:rsid w:val="00274816"/>
    <w:rsid w:val="0029216D"/>
    <w:rsid w:val="002C0BCD"/>
    <w:rsid w:val="00331A80"/>
    <w:rsid w:val="00363876"/>
    <w:rsid w:val="00364022"/>
    <w:rsid w:val="003D3FA9"/>
    <w:rsid w:val="00435BB2"/>
    <w:rsid w:val="00451658"/>
    <w:rsid w:val="004659DC"/>
    <w:rsid w:val="0053511E"/>
    <w:rsid w:val="0058421D"/>
    <w:rsid w:val="005922D7"/>
    <w:rsid w:val="005A1A84"/>
    <w:rsid w:val="005D4EF9"/>
    <w:rsid w:val="005E23E3"/>
    <w:rsid w:val="006020D6"/>
    <w:rsid w:val="0067054B"/>
    <w:rsid w:val="00686D80"/>
    <w:rsid w:val="00694492"/>
    <w:rsid w:val="00732B24"/>
    <w:rsid w:val="007F0D0A"/>
    <w:rsid w:val="0083761F"/>
    <w:rsid w:val="0091137A"/>
    <w:rsid w:val="009A3311"/>
    <w:rsid w:val="009D0204"/>
    <w:rsid w:val="009D2204"/>
    <w:rsid w:val="00AC2E7F"/>
    <w:rsid w:val="00AE4BF9"/>
    <w:rsid w:val="00B60C09"/>
    <w:rsid w:val="00BB5063"/>
    <w:rsid w:val="00BC0B70"/>
    <w:rsid w:val="00BE55A4"/>
    <w:rsid w:val="00C023E1"/>
    <w:rsid w:val="00C218C7"/>
    <w:rsid w:val="00C40683"/>
    <w:rsid w:val="00C5615A"/>
    <w:rsid w:val="00C66EF2"/>
    <w:rsid w:val="00C9474C"/>
    <w:rsid w:val="00CB2A35"/>
    <w:rsid w:val="00CC4757"/>
    <w:rsid w:val="00D0311B"/>
    <w:rsid w:val="00D04A9B"/>
    <w:rsid w:val="00D33FA0"/>
    <w:rsid w:val="00D70D04"/>
    <w:rsid w:val="00DD02B5"/>
    <w:rsid w:val="00E34143"/>
    <w:rsid w:val="00E83399"/>
    <w:rsid w:val="00EA6212"/>
    <w:rsid w:val="00EC6648"/>
    <w:rsid w:val="00ED26CA"/>
    <w:rsid w:val="00EE6629"/>
    <w:rsid w:val="00F01AEA"/>
    <w:rsid w:val="00F15FC8"/>
    <w:rsid w:val="00F30A40"/>
    <w:rsid w:val="00F33CE6"/>
    <w:rsid w:val="00F3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AF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31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1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13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1AF4"/>
  </w:style>
  <w:style w:type="paragraph" w:styleId="Pieddepage">
    <w:name w:val="footer"/>
    <w:basedOn w:val="Normal"/>
    <w:link w:val="PieddepageCar"/>
    <w:uiPriority w:val="99"/>
    <w:unhideWhenUsed/>
    <w:rsid w:val="0013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AF4"/>
  </w:style>
  <w:style w:type="paragraph" w:styleId="Paragraphedeliste">
    <w:name w:val="List Paragraph"/>
    <w:basedOn w:val="Normal"/>
    <w:uiPriority w:val="34"/>
    <w:qFormat/>
    <w:rsid w:val="00D70D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1">
    <w:name w:val="Medium Grid 1 Accent 1"/>
    <w:basedOn w:val="TableauNormal"/>
    <w:uiPriority w:val="67"/>
    <w:rsid w:val="00ED26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67</cp:revision>
  <dcterms:created xsi:type="dcterms:W3CDTF">2017-09-30T15:47:00Z</dcterms:created>
  <dcterms:modified xsi:type="dcterms:W3CDTF">2019-08-29T11:22:00Z</dcterms:modified>
</cp:coreProperties>
</file>